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4BF944" w14:textId="77777777" w:rsidR="00621086" w:rsidRDefault="00621086" w:rsidP="00621086">
      <w:pPr>
        <w:spacing w:line="480" w:lineRule="auto"/>
        <w:ind w:firstLine="720"/>
        <w:jc w:val="center"/>
        <w:rPr>
          <w:rFonts w:ascii="Times New Roman" w:hAnsi="Times New Roman" w:cs="Times New Roman"/>
          <w:b/>
          <w:sz w:val="24"/>
          <w:szCs w:val="24"/>
        </w:rPr>
      </w:pPr>
    </w:p>
    <w:p w14:paraId="21C905BD" w14:textId="77777777" w:rsidR="005E3754" w:rsidRDefault="005E3754" w:rsidP="00621086">
      <w:pPr>
        <w:spacing w:line="480" w:lineRule="auto"/>
        <w:ind w:firstLine="720"/>
        <w:jc w:val="center"/>
        <w:rPr>
          <w:rFonts w:ascii="Times New Roman" w:hAnsi="Times New Roman" w:cs="Times New Roman"/>
          <w:b/>
          <w:sz w:val="24"/>
          <w:szCs w:val="24"/>
        </w:rPr>
      </w:pPr>
    </w:p>
    <w:p w14:paraId="37EDEF7D" w14:textId="77777777" w:rsidR="005E3754" w:rsidRDefault="005E3754" w:rsidP="00621086">
      <w:pPr>
        <w:spacing w:line="480" w:lineRule="auto"/>
        <w:ind w:firstLine="720"/>
        <w:jc w:val="center"/>
        <w:rPr>
          <w:rFonts w:ascii="Times New Roman" w:hAnsi="Times New Roman" w:cs="Times New Roman"/>
          <w:b/>
          <w:sz w:val="24"/>
          <w:szCs w:val="24"/>
        </w:rPr>
      </w:pPr>
    </w:p>
    <w:p w14:paraId="3E09615B" w14:textId="77777777" w:rsidR="005E3754" w:rsidRDefault="005E3754" w:rsidP="00621086">
      <w:pPr>
        <w:spacing w:line="480" w:lineRule="auto"/>
        <w:ind w:firstLine="720"/>
        <w:jc w:val="center"/>
        <w:rPr>
          <w:rFonts w:ascii="Times New Roman" w:hAnsi="Times New Roman" w:cs="Times New Roman"/>
          <w:b/>
          <w:sz w:val="24"/>
          <w:szCs w:val="24"/>
        </w:rPr>
      </w:pPr>
      <w:bookmarkStart w:id="0" w:name="_GoBack"/>
      <w:bookmarkEnd w:id="0"/>
    </w:p>
    <w:p w14:paraId="08E8BCD3" w14:textId="77777777" w:rsidR="005E3754" w:rsidRDefault="005E3754" w:rsidP="00621086">
      <w:pPr>
        <w:spacing w:line="480" w:lineRule="auto"/>
        <w:ind w:firstLine="720"/>
        <w:jc w:val="center"/>
        <w:rPr>
          <w:rFonts w:ascii="Times New Roman" w:hAnsi="Times New Roman" w:cs="Times New Roman"/>
          <w:b/>
          <w:sz w:val="24"/>
          <w:szCs w:val="24"/>
        </w:rPr>
      </w:pPr>
    </w:p>
    <w:p w14:paraId="6819826A" w14:textId="77777777" w:rsidR="00621086" w:rsidRPr="0092182C" w:rsidRDefault="00621086" w:rsidP="0092182C">
      <w:pPr>
        <w:spacing w:line="480" w:lineRule="auto"/>
        <w:jc w:val="center"/>
        <w:rPr>
          <w:rFonts w:ascii="Times New Roman" w:hAnsi="Times New Roman" w:cs="Times New Roman"/>
          <w:sz w:val="24"/>
          <w:szCs w:val="24"/>
        </w:rPr>
      </w:pPr>
      <w:r w:rsidRPr="0092182C">
        <w:rPr>
          <w:rFonts w:ascii="Times New Roman" w:hAnsi="Times New Roman" w:cs="Times New Roman"/>
          <w:sz w:val="24"/>
          <w:szCs w:val="24"/>
        </w:rPr>
        <w:t>Amazon’s Organization Structure</w:t>
      </w:r>
    </w:p>
    <w:p w14:paraId="4B3A27E8" w14:textId="77777777" w:rsidR="00621086" w:rsidRPr="0092182C" w:rsidRDefault="00621086" w:rsidP="0092182C">
      <w:pPr>
        <w:spacing w:line="480" w:lineRule="auto"/>
        <w:jc w:val="center"/>
        <w:rPr>
          <w:rFonts w:ascii="Times New Roman" w:hAnsi="Times New Roman" w:cs="Times New Roman"/>
          <w:sz w:val="24"/>
          <w:szCs w:val="24"/>
        </w:rPr>
      </w:pPr>
      <w:r w:rsidRPr="0092182C">
        <w:rPr>
          <w:rFonts w:ascii="Times New Roman" w:hAnsi="Times New Roman" w:cs="Times New Roman"/>
          <w:sz w:val="24"/>
          <w:szCs w:val="24"/>
        </w:rPr>
        <w:t>Name</w:t>
      </w:r>
    </w:p>
    <w:p w14:paraId="04F2AA91" w14:textId="77777777" w:rsidR="00621086" w:rsidRPr="0092182C" w:rsidRDefault="00621086" w:rsidP="0092182C">
      <w:pPr>
        <w:spacing w:line="480" w:lineRule="auto"/>
        <w:jc w:val="center"/>
        <w:rPr>
          <w:rFonts w:ascii="Times New Roman" w:hAnsi="Times New Roman" w:cs="Times New Roman"/>
          <w:sz w:val="24"/>
          <w:szCs w:val="24"/>
        </w:rPr>
      </w:pPr>
      <w:r w:rsidRPr="0092182C">
        <w:rPr>
          <w:rFonts w:ascii="Times New Roman" w:hAnsi="Times New Roman" w:cs="Times New Roman"/>
          <w:sz w:val="24"/>
          <w:szCs w:val="24"/>
        </w:rPr>
        <w:t>Institution</w:t>
      </w:r>
    </w:p>
    <w:p w14:paraId="5A51915F" w14:textId="78CF7F29" w:rsidR="00621086" w:rsidRDefault="00621086" w:rsidP="0092182C">
      <w:pPr>
        <w:spacing w:line="480" w:lineRule="auto"/>
        <w:jc w:val="center"/>
        <w:rPr>
          <w:rFonts w:ascii="Times New Roman" w:hAnsi="Times New Roman" w:cs="Times New Roman"/>
          <w:b/>
          <w:sz w:val="24"/>
          <w:szCs w:val="24"/>
        </w:rPr>
      </w:pPr>
      <w:r w:rsidRPr="0092182C">
        <w:rPr>
          <w:rFonts w:ascii="Times New Roman" w:hAnsi="Times New Roman" w:cs="Times New Roman"/>
          <w:sz w:val="24"/>
          <w:szCs w:val="24"/>
        </w:rPr>
        <w:t>Date</w:t>
      </w:r>
      <w:r>
        <w:rPr>
          <w:rFonts w:ascii="Times New Roman" w:hAnsi="Times New Roman" w:cs="Times New Roman"/>
          <w:b/>
          <w:sz w:val="24"/>
          <w:szCs w:val="24"/>
        </w:rPr>
        <w:br w:type="page"/>
      </w:r>
    </w:p>
    <w:p w14:paraId="2F09D507" w14:textId="73A69FE9" w:rsidR="00621086" w:rsidRPr="00621086" w:rsidRDefault="00621086" w:rsidP="00621086">
      <w:pPr>
        <w:spacing w:line="480" w:lineRule="auto"/>
        <w:ind w:firstLine="720"/>
        <w:jc w:val="center"/>
        <w:rPr>
          <w:rFonts w:ascii="Times New Roman" w:hAnsi="Times New Roman" w:cs="Times New Roman"/>
          <w:b/>
          <w:sz w:val="24"/>
          <w:szCs w:val="24"/>
        </w:rPr>
      </w:pPr>
      <w:r w:rsidRPr="00621086">
        <w:rPr>
          <w:rFonts w:ascii="Times New Roman" w:hAnsi="Times New Roman" w:cs="Times New Roman"/>
          <w:b/>
          <w:sz w:val="24"/>
          <w:szCs w:val="24"/>
        </w:rPr>
        <w:lastRenderedPageBreak/>
        <w:t>Amazon’s Organization</w:t>
      </w:r>
      <w:r>
        <w:rPr>
          <w:rFonts w:ascii="Times New Roman" w:hAnsi="Times New Roman" w:cs="Times New Roman"/>
          <w:b/>
          <w:sz w:val="24"/>
          <w:szCs w:val="24"/>
        </w:rPr>
        <w:t xml:space="preserve"> </w:t>
      </w:r>
      <w:r w:rsidRPr="00621086">
        <w:rPr>
          <w:rFonts w:ascii="Times New Roman" w:hAnsi="Times New Roman" w:cs="Times New Roman"/>
          <w:b/>
          <w:sz w:val="24"/>
          <w:szCs w:val="24"/>
        </w:rPr>
        <w:t>Structure</w:t>
      </w:r>
    </w:p>
    <w:p w14:paraId="27C701EA" w14:textId="22EB1177" w:rsidR="00A76D7A" w:rsidRDefault="00A111E5" w:rsidP="00A76D7A">
      <w:pPr>
        <w:spacing w:line="480" w:lineRule="auto"/>
        <w:ind w:firstLine="720"/>
        <w:rPr>
          <w:rFonts w:ascii="Times New Roman" w:hAnsi="Times New Roman" w:cs="Times New Roman"/>
          <w:sz w:val="24"/>
          <w:szCs w:val="24"/>
        </w:rPr>
      </w:pPr>
      <w:r w:rsidRPr="00A76D7A">
        <w:rPr>
          <w:rFonts w:ascii="Times New Roman" w:hAnsi="Times New Roman" w:cs="Times New Roman"/>
          <w:sz w:val="24"/>
          <w:szCs w:val="24"/>
        </w:rPr>
        <w:t xml:space="preserve">Amazon is a multinational company </w:t>
      </w:r>
      <w:r w:rsidR="00F2748D" w:rsidRPr="00A76D7A">
        <w:rPr>
          <w:rFonts w:ascii="Times New Roman" w:hAnsi="Times New Roman" w:cs="Times New Roman"/>
          <w:sz w:val="24"/>
          <w:szCs w:val="24"/>
        </w:rPr>
        <w:t xml:space="preserve">servicing the entire globe whereby its organizational structure possibly categorized as hierarchical. In addition, the management team seniority </w:t>
      </w:r>
      <w:r w:rsidR="009F2514" w:rsidRPr="00A76D7A">
        <w:rPr>
          <w:rFonts w:ascii="Times New Roman" w:hAnsi="Times New Roman" w:cs="Times New Roman"/>
          <w:sz w:val="24"/>
          <w:szCs w:val="24"/>
        </w:rPr>
        <w:t>entails</w:t>
      </w:r>
      <w:r w:rsidR="00F2748D" w:rsidRPr="00A76D7A">
        <w:rPr>
          <w:rFonts w:ascii="Times New Roman" w:hAnsi="Times New Roman" w:cs="Times New Roman"/>
          <w:sz w:val="24"/>
          <w:szCs w:val="24"/>
        </w:rPr>
        <w:t xml:space="preserve"> two CEOs, the vice president </w:t>
      </w:r>
      <w:r w:rsidR="009F2514" w:rsidRPr="00A76D7A">
        <w:rPr>
          <w:rFonts w:ascii="Times New Roman" w:hAnsi="Times New Roman" w:cs="Times New Roman"/>
          <w:sz w:val="24"/>
          <w:szCs w:val="24"/>
        </w:rPr>
        <w:t>are</w:t>
      </w:r>
      <w:r w:rsidR="00F2748D" w:rsidRPr="00A76D7A">
        <w:rPr>
          <w:rFonts w:ascii="Times New Roman" w:hAnsi="Times New Roman" w:cs="Times New Roman"/>
          <w:sz w:val="24"/>
          <w:szCs w:val="24"/>
        </w:rPr>
        <w:t xml:space="preserve"> three including one controller of the worldwide who have a great responsibility of reporting integral aspects regarding business to </w:t>
      </w:r>
      <w:r w:rsidR="009F2514" w:rsidRPr="00A76D7A">
        <w:rPr>
          <w:rFonts w:ascii="Times New Roman" w:hAnsi="Times New Roman" w:cs="Times New Roman"/>
          <w:sz w:val="24"/>
          <w:szCs w:val="24"/>
        </w:rPr>
        <w:t>CEO, Jeff Bezos. Amazon adopted this structure because of its tremendous development in terms of the market size. Because of the company aggressiveness to adhere to the business diversification, the company will foster a dynamic organizational structure to meet the significant changes</w:t>
      </w:r>
      <w:r w:rsidR="00714AD9">
        <w:rPr>
          <w:rFonts w:ascii="Times New Roman" w:hAnsi="Times New Roman" w:cs="Times New Roman"/>
          <w:sz w:val="24"/>
          <w:szCs w:val="24"/>
        </w:rPr>
        <w:t xml:space="preserve"> (</w:t>
      </w:r>
      <w:proofErr w:type="spellStart"/>
      <w:r w:rsidR="00714AD9">
        <w:rPr>
          <w:rFonts w:ascii="Times New Roman" w:hAnsi="Times New Roman" w:cs="Times New Roman"/>
          <w:sz w:val="24"/>
          <w:szCs w:val="24"/>
        </w:rPr>
        <w:t>Tabory</w:t>
      </w:r>
      <w:proofErr w:type="spellEnd"/>
      <w:r w:rsidR="00714AD9">
        <w:rPr>
          <w:rFonts w:ascii="Times New Roman" w:hAnsi="Times New Roman" w:cs="Times New Roman"/>
          <w:sz w:val="24"/>
          <w:szCs w:val="24"/>
        </w:rPr>
        <w:t>, 2019)</w:t>
      </w:r>
      <w:r w:rsidR="009F2514" w:rsidRPr="00A76D7A">
        <w:rPr>
          <w:rFonts w:ascii="Times New Roman" w:hAnsi="Times New Roman" w:cs="Times New Roman"/>
          <w:sz w:val="24"/>
          <w:szCs w:val="24"/>
        </w:rPr>
        <w:t>.</w:t>
      </w:r>
      <w:r w:rsidR="00AB2864" w:rsidRPr="00A76D7A">
        <w:rPr>
          <w:rFonts w:ascii="Times New Roman" w:hAnsi="Times New Roman" w:cs="Times New Roman"/>
          <w:sz w:val="24"/>
          <w:szCs w:val="24"/>
        </w:rPr>
        <w:t xml:space="preserve"> </w:t>
      </w:r>
    </w:p>
    <w:p w14:paraId="7C48B8C7" w14:textId="30C57A21" w:rsidR="00A76D7A" w:rsidRDefault="00AB2864" w:rsidP="00A76D7A">
      <w:pPr>
        <w:spacing w:line="480" w:lineRule="auto"/>
        <w:ind w:firstLine="720"/>
        <w:rPr>
          <w:rFonts w:ascii="Times New Roman" w:hAnsi="Times New Roman" w:cs="Times New Roman"/>
          <w:sz w:val="24"/>
          <w:szCs w:val="24"/>
        </w:rPr>
      </w:pPr>
      <w:r w:rsidRPr="00A76D7A">
        <w:rPr>
          <w:rFonts w:ascii="Times New Roman" w:hAnsi="Times New Roman" w:cs="Times New Roman"/>
          <w:sz w:val="24"/>
          <w:szCs w:val="24"/>
        </w:rPr>
        <w:t xml:space="preserve">However, there are other organization structures that Amazon can scrutinize to enhance efficiency and effectiveness. First, functional organizational structure. In this case, </w:t>
      </w:r>
      <w:r w:rsidR="009E7B62" w:rsidRPr="00A76D7A">
        <w:rPr>
          <w:rFonts w:ascii="Times New Roman" w:hAnsi="Times New Roman" w:cs="Times New Roman"/>
          <w:sz w:val="24"/>
          <w:szCs w:val="24"/>
        </w:rPr>
        <w:t>it is focusing on business functions to determine the interactions existing among the organization’s components. Second, structure based on the global function groups. In this respect, the structure is considered the strongest</w:t>
      </w:r>
      <w:r w:rsidR="00571D2E" w:rsidRPr="00A76D7A">
        <w:rPr>
          <w:rFonts w:ascii="Times New Roman" w:hAnsi="Times New Roman" w:cs="Times New Roman"/>
          <w:sz w:val="24"/>
          <w:szCs w:val="24"/>
        </w:rPr>
        <w:t xml:space="preserve"> because it smoothens operations of the e-commerce of the entire organization</w:t>
      </w:r>
      <w:r w:rsidR="00714AD9">
        <w:rPr>
          <w:rFonts w:ascii="Times New Roman" w:hAnsi="Times New Roman" w:cs="Times New Roman"/>
          <w:sz w:val="24"/>
          <w:szCs w:val="24"/>
        </w:rPr>
        <w:t xml:space="preserve"> (Tardieu, Daly, Hall &amp; Miller, 2020</w:t>
      </w:r>
      <w:r w:rsidR="00621086">
        <w:rPr>
          <w:rFonts w:ascii="Times New Roman" w:hAnsi="Times New Roman" w:cs="Times New Roman"/>
          <w:sz w:val="24"/>
          <w:szCs w:val="24"/>
        </w:rPr>
        <w:t>).</w:t>
      </w:r>
      <w:r w:rsidR="00571D2E" w:rsidRPr="00A76D7A">
        <w:rPr>
          <w:rFonts w:ascii="Times New Roman" w:hAnsi="Times New Roman" w:cs="Times New Roman"/>
          <w:sz w:val="24"/>
          <w:szCs w:val="24"/>
        </w:rPr>
        <w:t xml:space="preserve"> Still on the same level, this structure helps Amazon</w:t>
      </w:r>
      <w:r w:rsidR="00D32ECE" w:rsidRPr="00A76D7A">
        <w:rPr>
          <w:rFonts w:ascii="Times New Roman" w:hAnsi="Times New Roman" w:cs="Times New Roman"/>
          <w:sz w:val="24"/>
          <w:szCs w:val="24"/>
        </w:rPr>
        <w:t xml:space="preserve"> to grow in regards to easy establishment of the business operations in the new market niche</w:t>
      </w:r>
      <w:r w:rsidR="00571D2E" w:rsidRPr="00A76D7A">
        <w:rPr>
          <w:rFonts w:ascii="Times New Roman" w:hAnsi="Times New Roman" w:cs="Times New Roman"/>
          <w:sz w:val="24"/>
          <w:szCs w:val="24"/>
        </w:rPr>
        <w:t xml:space="preserve">. </w:t>
      </w:r>
      <w:r w:rsidR="00D32ECE" w:rsidRPr="00A76D7A">
        <w:rPr>
          <w:rFonts w:ascii="Times New Roman" w:hAnsi="Times New Roman" w:cs="Times New Roman"/>
          <w:sz w:val="24"/>
          <w:szCs w:val="24"/>
        </w:rPr>
        <w:t>Lastly, divisional organization structure. Through this, the company can exploit the groups efforts in addressing not only issues but also concerns based on the geographical region.</w:t>
      </w:r>
      <w:r w:rsidR="009F0471" w:rsidRPr="00A76D7A">
        <w:rPr>
          <w:rFonts w:ascii="Times New Roman" w:hAnsi="Times New Roman" w:cs="Times New Roman"/>
          <w:sz w:val="24"/>
          <w:szCs w:val="24"/>
        </w:rPr>
        <w:t xml:space="preserve"> </w:t>
      </w:r>
    </w:p>
    <w:p w14:paraId="11724A6C" w14:textId="2E243A61" w:rsidR="0073104C" w:rsidRPr="00A76D7A" w:rsidRDefault="009F0471" w:rsidP="0073104C">
      <w:pPr>
        <w:spacing w:line="480" w:lineRule="auto"/>
        <w:ind w:firstLine="720"/>
        <w:rPr>
          <w:rFonts w:ascii="Times New Roman" w:hAnsi="Times New Roman" w:cs="Times New Roman"/>
          <w:sz w:val="24"/>
          <w:szCs w:val="24"/>
        </w:rPr>
      </w:pPr>
      <w:r w:rsidRPr="00A76D7A">
        <w:rPr>
          <w:rFonts w:ascii="Times New Roman" w:hAnsi="Times New Roman" w:cs="Times New Roman"/>
          <w:sz w:val="24"/>
          <w:szCs w:val="24"/>
        </w:rPr>
        <w:t>In fact, Amazon should make a move to the product team structure. In this light, the organization is capable of surrounding the products with the competent professionals needed to develop the product such as the developers of the software, writers of technicalities, marketing workforce as well as customer service team</w:t>
      </w:r>
      <w:r w:rsidR="00714AD9">
        <w:rPr>
          <w:rFonts w:ascii="Times New Roman" w:hAnsi="Times New Roman" w:cs="Times New Roman"/>
          <w:sz w:val="24"/>
          <w:szCs w:val="24"/>
        </w:rPr>
        <w:t xml:space="preserve"> (Yang &amp;</w:t>
      </w:r>
      <w:r w:rsidR="00621086">
        <w:rPr>
          <w:rFonts w:ascii="Times New Roman" w:hAnsi="Times New Roman" w:cs="Times New Roman"/>
          <w:sz w:val="24"/>
          <w:szCs w:val="24"/>
        </w:rPr>
        <w:t xml:space="preserve"> Yao, 2018)</w:t>
      </w:r>
      <w:r w:rsidRPr="00A76D7A">
        <w:rPr>
          <w:rFonts w:ascii="Times New Roman" w:hAnsi="Times New Roman" w:cs="Times New Roman"/>
          <w:sz w:val="24"/>
          <w:szCs w:val="24"/>
        </w:rPr>
        <w:t>. Perhaps, this move is effective and efficient because the team gets a product to the market and the manager is leading</w:t>
      </w:r>
      <w:r w:rsidR="00DB4EAE" w:rsidRPr="00A76D7A">
        <w:rPr>
          <w:rFonts w:ascii="Times New Roman" w:hAnsi="Times New Roman" w:cs="Times New Roman"/>
          <w:sz w:val="24"/>
          <w:szCs w:val="24"/>
        </w:rPr>
        <w:t xml:space="preserve"> the process entirely which minimizes conflicts from other projects. On the other hand, the team is </w:t>
      </w:r>
      <w:r w:rsidR="00DB4EAE" w:rsidRPr="00A76D7A">
        <w:rPr>
          <w:rFonts w:ascii="Times New Roman" w:hAnsi="Times New Roman" w:cs="Times New Roman"/>
          <w:sz w:val="24"/>
          <w:szCs w:val="24"/>
        </w:rPr>
        <w:lastRenderedPageBreak/>
        <w:t>focusing on the rollout of the product yet the manager is eliminating the hinderances from the workforce’s path.</w:t>
      </w:r>
    </w:p>
    <w:p w14:paraId="13999D8A" w14:textId="3E488D82" w:rsidR="00DB4EAE" w:rsidRPr="00A76D7A" w:rsidRDefault="00DB4EAE" w:rsidP="00A76D7A">
      <w:pPr>
        <w:spacing w:line="480" w:lineRule="auto"/>
        <w:jc w:val="center"/>
        <w:rPr>
          <w:rFonts w:ascii="Times New Roman" w:hAnsi="Times New Roman" w:cs="Times New Roman"/>
          <w:b/>
          <w:sz w:val="24"/>
          <w:szCs w:val="24"/>
        </w:rPr>
      </w:pPr>
      <w:r w:rsidRPr="00A76D7A">
        <w:rPr>
          <w:rFonts w:ascii="Times New Roman" w:hAnsi="Times New Roman" w:cs="Times New Roman"/>
          <w:b/>
          <w:sz w:val="24"/>
          <w:szCs w:val="24"/>
        </w:rPr>
        <w:t>Conclusion</w:t>
      </w:r>
    </w:p>
    <w:p w14:paraId="006994E3" w14:textId="06233C38" w:rsidR="00DB4EAE" w:rsidRDefault="00DB4EAE" w:rsidP="00A76D7A">
      <w:pPr>
        <w:spacing w:line="480" w:lineRule="auto"/>
        <w:ind w:firstLine="720"/>
        <w:rPr>
          <w:rFonts w:ascii="Times New Roman" w:hAnsi="Times New Roman" w:cs="Times New Roman"/>
          <w:sz w:val="24"/>
          <w:szCs w:val="24"/>
        </w:rPr>
      </w:pPr>
      <w:r w:rsidRPr="00A76D7A">
        <w:rPr>
          <w:rFonts w:ascii="Times New Roman" w:hAnsi="Times New Roman" w:cs="Times New Roman"/>
          <w:sz w:val="24"/>
          <w:szCs w:val="24"/>
        </w:rPr>
        <w:t>Ultimately, the organizations are supposed to determine a business structure that achieves both maximum efficiency</w:t>
      </w:r>
      <w:r w:rsidR="00A76D7A" w:rsidRPr="00A76D7A">
        <w:rPr>
          <w:rFonts w:ascii="Times New Roman" w:hAnsi="Times New Roman" w:cs="Times New Roman"/>
          <w:sz w:val="24"/>
          <w:szCs w:val="24"/>
        </w:rPr>
        <w:t xml:space="preserve"> and effectiveness and focus on critical operational decision.</w:t>
      </w:r>
    </w:p>
    <w:p w14:paraId="5D024C81" w14:textId="77777777" w:rsidR="005E3754" w:rsidRDefault="005E3754" w:rsidP="00714AD9">
      <w:pPr>
        <w:spacing w:line="480" w:lineRule="auto"/>
        <w:ind w:firstLine="720"/>
        <w:jc w:val="center"/>
        <w:rPr>
          <w:rFonts w:ascii="Times New Roman" w:hAnsi="Times New Roman" w:cs="Times New Roman"/>
          <w:b/>
          <w:sz w:val="24"/>
          <w:szCs w:val="24"/>
        </w:rPr>
      </w:pPr>
    </w:p>
    <w:p w14:paraId="3C3DD904" w14:textId="77777777" w:rsidR="005E3754" w:rsidRDefault="005E3754" w:rsidP="00714AD9">
      <w:pPr>
        <w:spacing w:line="480" w:lineRule="auto"/>
        <w:ind w:firstLine="720"/>
        <w:jc w:val="center"/>
        <w:rPr>
          <w:rFonts w:ascii="Times New Roman" w:hAnsi="Times New Roman" w:cs="Times New Roman"/>
          <w:b/>
          <w:sz w:val="24"/>
          <w:szCs w:val="24"/>
        </w:rPr>
      </w:pPr>
    </w:p>
    <w:p w14:paraId="2BBB345D" w14:textId="77777777" w:rsidR="005E3754" w:rsidRDefault="005E3754" w:rsidP="00714AD9">
      <w:pPr>
        <w:spacing w:line="480" w:lineRule="auto"/>
        <w:ind w:firstLine="720"/>
        <w:jc w:val="center"/>
        <w:rPr>
          <w:rFonts w:ascii="Times New Roman" w:hAnsi="Times New Roman" w:cs="Times New Roman"/>
          <w:b/>
          <w:sz w:val="24"/>
          <w:szCs w:val="24"/>
        </w:rPr>
      </w:pPr>
    </w:p>
    <w:p w14:paraId="47D49952" w14:textId="77777777" w:rsidR="005E3754" w:rsidRDefault="005E3754" w:rsidP="00714AD9">
      <w:pPr>
        <w:spacing w:line="480" w:lineRule="auto"/>
        <w:ind w:firstLine="720"/>
        <w:jc w:val="center"/>
        <w:rPr>
          <w:rFonts w:ascii="Times New Roman" w:hAnsi="Times New Roman" w:cs="Times New Roman"/>
          <w:b/>
          <w:sz w:val="24"/>
          <w:szCs w:val="24"/>
        </w:rPr>
      </w:pPr>
    </w:p>
    <w:p w14:paraId="420AA7D8" w14:textId="77777777" w:rsidR="005E3754" w:rsidRDefault="005E3754" w:rsidP="00714AD9">
      <w:pPr>
        <w:spacing w:line="480" w:lineRule="auto"/>
        <w:ind w:firstLine="720"/>
        <w:jc w:val="center"/>
        <w:rPr>
          <w:rFonts w:ascii="Times New Roman" w:hAnsi="Times New Roman" w:cs="Times New Roman"/>
          <w:b/>
          <w:sz w:val="24"/>
          <w:szCs w:val="24"/>
        </w:rPr>
      </w:pPr>
    </w:p>
    <w:p w14:paraId="2DD5E721" w14:textId="77777777" w:rsidR="005E3754" w:rsidRDefault="005E3754" w:rsidP="00714AD9">
      <w:pPr>
        <w:spacing w:line="480" w:lineRule="auto"/>
        <w:ind w:firstLine="720"/>
        <w:jc w:val="center"/>
        <w:rPr>
          <w:rFonts w:ascii="Times New Roman" w:hAnsi="Times New Roman" w:cs="Times New Roman"/>
          <w:b/>
          <w:sz w:val="24"/>
          <w:szCs w:val="24"/>
        </w:rPr>
      </w:pPr>
    </w:p>
    <w:p w14:paraId="0210B8C8" w14:textId="77777777" w:rsidR="005E3754" w:rsidRDefault="005E3754" w:rsidP="00714AD9">
      <w:pPr>
        <w:spacing w:line="480" w:lineRule="auto"/>
        <w:ind w:firstLine="720"/>
        <w:jc w:val="center"/>
        <w:rPr>
          <w:rFonts w:ascii="Times New Roman" w:hAnsi="Times New Roman" w:cs="Times New Roman"/>
          <w:b/>
          <w:sz w:val="24"/>
          <w:szCs w:val="24"/>
        </w:rPr>
      </w:pPr>
    </w:p>
    <w:p w14:paraId="568D7153" w14:textId="77777777" w:rsidR="005E3754" w:rsidRDefault="005E3754" w:rsidP="00714AD9">
      <w:pPr>
        <w:spacing w:line="480" w:lineRule="auto"/>
        <w:ind w:firstLine="720"/>
        <w:jc w:val="center"/>
        <w:rPr>
          <w:rFonts w:ascii="Times New Roman" w:hAnsi="Times New Roman" w:cs="Times New Roman"/>
          <w:b/>
          <w:sz w:val="24"/>
          <w:szCs w:val="24"/>
        </w:rPr>
      </w:pPr>
    </w:p>
    <w:p w14:paraId="0B415E7D" w14:textId="77777777" w:rsidR="005E3754" w:rsidRDefault="005E3754" w:rsidP="00714AD9">
      <w:pPr>
        <w:spacing w:line="480" w:lineRule="auto"/>
        <w:ind w:firstLine="720"/>
        <w:jc w:val="center"/>
        <w:rPr>
          <w:rFonts w:ascii="Times New Roman" w:hAnsi="Times New Roman" w:cs="Times New Roman"/>
          <w:b/>
          <w:sz w:val="24"/>
          <w:szCs w:val="24"/>
        </w:rPr>
      </w:pPr>
    </w:p>
    <w:p w14:paraId="65D2AA04" w14:textId="77777777" w:rsidR="005E3754" w:rsidRDefault="005E3754" w:rsidP="00714AD9">
      <w:pPr>
        <w:spacing w:line="480" w:lineRule="auto"/>
        <w:ind w:firstLine="720"/>
        <w:jc w:val="center"/>
        <w:rPr>
          <w:rFonts w:ascii="Times New Roman" w:hAnsi="Times New Roman" w:cs="Times New Roman"/>
          <w:b/>
          <w:sz w:val="24"/>
          <w:szCs w:val="24"/>
        </w:rPr>
      </w:pPr>
    </w:p>
    <w:p w14:paraId="5DD135AA" w14:textId="77777777" w:rsidR="005E3754" w:rsidRDefault="005E3754" w:rsidP="00714AD9">
      <w:pPr>
        <w:spacing w:line="480" w:lineRule="auto"/>
        <w:ind w:firstLine="720"/>
        <w:jc w:val="center"/>
        <w:rPr>
          <w:rFonts w:ascii="Times New Roman" w:hAnsi="Times New Roman" w:cs="Times New Roman"/>
          <w:b/>
          <w:sz w:val="24"/>
          <w:szCs w:val="24"/>
        </w:rPr>
      </w:pPr>
    </w:p>
    <w:p w14:paraId="3E04AF46" w14:textId="77777777" w:rsidR="005E3754" w:rsidRDefault="005E3754" w:rsidP="00714AD9">
      <w:pPr>
        <w:spacing w:line="480" w:lineRule="auto"/>
        <w:ind w:firstLine="720"/>
        <w:jc w:val="center"/>
        <w:rPr>
          <w:rFonts w:ascii="Times New Roman" w:hAnsi="Times New Roman" w:cs="Times New Roman"/>
          <w:b/>
          <w:sz w:val="24"/>
          <w:szCs w:val="24"/>
        </w:rPr>
      </w:pPr>
    </w:p>
    <w:p w14:paraId="54C4D537" w14:textId="77777777" w:rsidR="005E3754" w:rsidRDefault="005E3754" w:rsidP="00714AD9">
      <w:pPr>
        <w:spacing w:line="480" w:lineRule="auto"/>
        <w:ind w:firstLine="720"/>
        <w:jc w:val="center"/>
        <w:rPr>
          <w:rFonts w:ascii="Times New Roman" w:hAnsi="Times New Roman" w:cs="Times New Roman"/>
          <w:b/>
          <w:sz w:val="24"/>
          <w:szCs w:val="24"/>
        </w:rPr>
      </w:pPr>
    </w:p>
    <w:p w14:paraId="1E346F15" w14:textId="77777777" w:rsidR="005E3754" w:rsidRDefault="005E3754" w:rsidP="00714AD9">
      <w:pPr>
        <w:spacing w:line="480" w:lineRule="auto"/>
        <w:ind w:firstLine="720"/>
        <w:jc w:val="center"/>
        <w:rPr>
          <w:rFonts w:ascii="Times New Roman" w:hAnsi="Times New Roman" w:cs="Times New Roman"/>
          <w:b/>
          <w:sz w:val="24"/>
          <w:szCs w:val="24"/>
        </w:rPr>
      </w:pPr>
    </w:p>
    <w:p w14:paraId="10C9D5A9" w14:textId="4EC6CD9C" w:rsidR="0073104C" w:rsidRDefault="0073104C" w:rsidP="00714AD9">
      <w:pPr>
        <w:spacing w:line="480" w:lineRule="auto"/>
        <w:ind w:firstLine="720"/>
        <w:jc w:val="center"/>
        <w:rPr>
          <w:rFonts w:ascii="Times New Roman" w:hAnsi="Times New Roman" w:cs="Times New Roman"/>
          <w:b/>
          <w:sz w:val="24"/>
          <w:szCs w:val="24"/>
        </w:rPr>
      </w:pPr>
      <w:r w:rsidRPr="0073104C">
        <w:rPr>
          <w:rFonts w:ascii="Times New Roman" w:hAnsi="Times New Roman" w:cs="Times New Roman"/>
          <w:b/>
          <w:sz w:val="24"/>
          <w:szCs w:val="24"/>
        </w:rPr>
        <w:lastRenderedPageBreak/>
        <w:t>References</w:t>
      </w:r>
    </w:p>
    <w:p w14:paraId="3BCAB1B7" w14:textId="731F0B01" w:rsidR="0073104C" w:rsidRDefault="0073104C" w:rsidP="00714AD9">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Tabory</w:t>
      </w:r>
      <w:proofErr w:type="spellEnd"/>
      <w:r>
        <w:rPr>
          <w:rFonts w:ascii="Times New Roman" w:hAnsi="Times New Roman" w:cs="Times New Roman"/>
          <w:sz w:val="24"/>
          <w:szCs w:val="24"/>
        </w:rPr>
        <w:t>, M. (2019). The Multinational Force and Observers in the Sinai: Organization, Structure and Function.</w:t>
      </w:r>
    </w:p>
    <w:p w14:paraId="08F61DED" w14:textId="19579A59" w:rsidR="0073104C" w:rsidRDefault="0073104C" w:rsidP="00714AD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Tardieu, H., Da</w:t>
      </w:r>
      <w:r w:rsidR="00714AD9">
        <w:rPr>
          <w:rFonts w:ascii="Times New Roman" w:hAnsi="Times New Roman" w:cs="Times New Roman"/>
          <w:sz w:val="24"/>
          <w:szCs w:val="24"/>
        </w:rPr>
        <w:t xml:space="preserve">ly, D., Hall, J. &amp; Miller, G. (2020). Organization Structure: Allocating Roles and Responsibilities to Support Business Strategy. </w:t>
      </w:r>
      <w:r w:rsidR="00714AD9" w:rsidRPr="00714AD9">
        <w:rPr>
          <w:rFonts w:ascii="Times New Roman" w:hAnsi="Times New Roman" w:cs="Times New Roman"/>
          <w:i/>
          <w:sz w:val="24"/>
          <w:szCs w:val="24"/>
        </w:rPr>
        <w:t>Deliberately Digital</w:t>
      </w:r>
      <w:r w:rsidR="00714AD9">
        <w:rPr>
          <w:rFonts w:ascii="Times New Roman" w:hAnsi="Times New Roman" w:cs="Times New Roman"/>
          <w:sz w:val="24"/>
          <w:szCs w:val="24"/>
        </w:rPr>
        <w:t>, 107-121.</w:t>
      </w:r>
    </w:p>
    <w:p w14:paraId="50C8FAFC" w14:textId="5B6CAF98" w:rsidR="00714AD9" w:rsidRPr="0073104C" w:rsidRDefault="00714AD9" w:rsidP="00714AD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Yang, N. &amp; Yao, T. (2018). Clustering Organization Structure in Product Development Projects Using Similarity. </w:t>
      </w:r>
      <w:r w:rsidRPr="00714AD9">
        <w:rPr>
          <w:rFonts w:ascii="Times New Roman" w:hAnsi="Times New Roman" w:cs="Times New Roman"/>
          <w:i/>
          <w:sz w:val="24"/>
          <w:szCs w:val="24"/>
        </w:rPr>
        <w:t>DS 96: The 20</w:t>
      </w:r>
      <w:r w:rsidRPr="00714AD9">
        <w:rPr>
          <w:rFonts w:ascii="Times New Roman" w:hAnsi="Times New Roman" w:cs="Times New Roman"/>
          <w:i/>
          <w:sz w:val="24"/>
          <w:szCs w:val="24"/>
          <w:vertAlign w:val="superscript"/>
        </w:rPr>
        <w:t>th</w:t>
      </w:r>
      <w:r w:rsidRPr="00714AD9">
        <w:rPr>
          <w:rFonts w:ascii="Times New Roman" w:hAnsi="Times New Roman" w:cs="Times New Roman"/>
          <w:i/>
          <w:sz w:val="24"/>
          <w:szCs w:val="24"/>
        </w:rPr>
        <w:t xml:space="preserve"> International DSM Conference</w:t>
      </w:r>
      <w:r>
        <w:rPr>
          <w:rFonts w:ascii="Times New Roman" w:hAnsi="Times New Roman" w:cs="Times New Roman"/>
          <w:sz w:val="24"/>
          <w:szCs w:val="24"/>
        </w:rPr>
        <w:t>, 59-66.</w:t>
      </w:r>
    </w:p>
    <w:sectPr w:rsidR="00714AD9" w:rsidRPr="0073104C" w:rsidSect="005E375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C169F0" w14:textId="77777777" w:rsidR="00491B4E" w:rsidRDefault="00491B4E" w:rsidP="00621086">
      <w:pPr>
        <w:spacing w:after="0" w:line="240" w:lineRule="auto"/>
      </w:pPr>
      <w:r>
        <w:separator/>
      </w:r>
    </w:p>
  </w:endnote>
  <w:endnote w:type="continuationSeparator" w:id="0">
    <w:p w14:paraId="7BB3F3BC" w14:textId="77777777" w:rsidR="00491B4E" w:rsidRDefault="00491B4E" w:rsidP="006210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33BDA6" w14:textId="77777777" w:rsidR="00491B4E" w:rsidRDefault="00491B4E" w:rsidP="00621086">
      <w:pPr>
        <w:spacing w:after="0" w:line="240" w:lineRule="auto"/>
      </w:pPr>
      <w:r>
        <w:separator/>
      </w:r>
    </w:p>
  </w:footnote>
  <w:footnote w:type="continuationSeparator" w:id="0">
    <w:p w14:paraId="635DD8B6" w14:textId="77777777" w:rsidR="00491B4E" w:rsidRDefault="00491B4E" w:rsidP="006210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E384AD" w14:textId="57C11428" w:rsidR="005E3754" w:rsidRDefault="005E3754" w:rsidP="005E3754">
    <w:pPr>
      <w:pStyle w:val="Header"/>
    </w:pPr>
    <w:r>
      <w:t>AMAZON</w:t>
    </w:r>
    <w:r>
      <w:t xml:space="preserve">                                                                                                                                                                        </w:t>
    </w:r>
    <w:sdt>
      <w:sdtPr>
        <w:id w:val="-20862041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2182C">
          <w:rPr>
            <w:noProof/>
          </w:rPr>
          <w:t>2</w:t>
        </w:r>
        <w:r>
          <w:rPr>
            <w:noProof/>
          </w:rPr>
          <w:fldChar w:fldCharType="end"/>
        </w:r>
      </w:sdtContent>
    </w:sdt>
  </w:p>
  <w:p w14:paraId="456E980B" w14:textId="77777777" w:rsidR="00621086" w:rsidRDefault="006210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F9A8BF" w14:textId="5D5EB1D3" w:rsidR="005E3754" w:rsidRDefault="005E3754" w:rsidP="005E3754">
    <w:pPr>
      <w:pStyle w:val="Header"/>
    </w:pPr>
    <w:r>
      <w:t xml:space="preserve">Running head:                                               AMAZON                                                                                               </w:t>
    </w:r>
    <w:sdt>
      <w:sdtPr>
        <w:id w:val="10527310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2182C">
          <w:rPr>
            <w:noProof/>
          </w:rPr>
          <w:t>1</w:t>
        </w:r>
        <w:r>
          <w:rPr>
            <w:noProof/>
          </w:rPr>
          <w:fldChar w:fldCharType="end"/>
        </w:r>
      </w:sdtContent>
    </w:sdt>
  </w:p>
  <w:p w14:paraId="165EC031" w14:textId="77777777" w:rsidR="005E3754" w:rsidRDefault="005E37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1E5"/>
    <w:rsid w:val="002E1A2B"/>
    <w:rsid w:val="00491B4E"/>
    <w:rsid w:val="00571D2E"/>
    <w:rsid w:val="005E3754"/>
    <w:rsid w:val="00621086"/>
    <w:rsid w:val="00714AD9"/>
    <w:rsid w:val="0073104C"/>
    <w:rsid w:val="0092182C"/>
    <w:rsid w:val="009E7B62"/>
    <w:rsid w:val="009F0471"/>
    <w:rsid w:val="009F2514"/>
    <w:rsid w:val="00A111E5"/>
    <w:rsid w:val="00A76D7A"/>
    <w:rsid w:val="00AB2864"/>
    <w:rsid w:val="00CD5151"/>
    <w:rsid w:val="00D32ECE"/>
    <w:rsid w:val="00DB4EAE"/>
    <w:rsid w:val="00F27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CE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10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1086"/>
  </w:style>
  <w:style w:type="paragraph" w:styleId="Footer">
    <w:name w:val="footer"/>
    <w:basedOn w:val="Normal"/>
    <w:link w:val="FooterChar"/>
    <w:uiPriority w:val="99"/>
    <w:unhideWhenUsed/>
    <w:rsid w:val="006210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10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10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1086"/>
  </w:style>
  <w:style w:type="paragraph" w:styleId="Footer">
    <w:name w:val="footer"/>
    <w:basedOn w:val="Normal"/>
    <w:link w:val="FooterChar"/>
    <w:uiPriority w:val="99"/>
    <w:unhideWhenUsed/>
    <w:rsid w:val="006210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10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436</Words>
  <Characters>2490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Omunyalo</dc:creator>
  <cp:lastModifiedBy>hp</cp:lastModifiedBy>
  <cp:revision>2</cp:revision>
  <dcterms:created xsi:type="dcterms:W3CDTF">2020-03-20T00:03:00Z</dcterms:created>
  <dcterms:modified xsi:type="dcterms:W3CDTF">2020-03-20T00:03:00Z</dcterms:modified>
</cp:coreProperties>
</file>